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56bf124704d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宣導智財權 快來參加有獎徵答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智慧財產權知多少？為加強建構和宣導校園智慧財產權的觀念，學務處生活輔導組舉辦「智慧財產權有獎徵答」活動，藉此讓全校師生更加了解與尊重智慧財產權。生輔組專員許之榕表示，「有獎徵答設計10題選擇題，內容包括智財權的相關法規條文、法規常識及法治教育，全部答對即可參加抽獎，獎品有36G、16G隨身碟及百元禮券，歡迎全校學生參加！」詳情請見生輔組網站（http://spirit.tku.edu.tw:8080/tku/main.jsp?sectionId=2），即日起至30日下午5時前，皆可上網填答。預定將於12月5日公開抽獎，並公告在生輔組網頁的「認識智慧財產權專區」，而當天下午1時亦邀請到臺灣著作權保護基金會法務顧問陳中正蒞校，以「網路著作權」為題演講，與會者可獲贈精美小禮物，同時現場也開放有獎徵答喔！</w:t>
          <w:br/>
        </w:r>
      </w:r>
    </w:p>
  </w:body>
</w:document>
</file>