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c254dc4a5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 交通安全 教學評量受矚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務處生活輔導組於上月27日在覺生國際會議廳舉行「101學年度第一學期一、四、五年級班代表座談會」，由校長張家宜主持，學術副校長虞國興、國際事務副校長戴萬欽、全校一級主管，以及一、四、五年級班代約180位，皆出席此次座談。全程與蘭陽校區進行視訊連線，並由張校長頒發101學年度15名優秀青年，以茲表揚。張校長表示，肯定班代表的貢獻，「每次活動透過班代表將學校資訊傳達給班上同學，是很重要的一個環節。」
</w:t>
          <w:br/>
          <w:t>座談會中，校園安全是全場焦點。大傳一林志航表示，五虎崗過於偏僻，並有菸害及校內交通安全問題。日文四林瑋也提出五虎崗停車場的出入口，需增設凸面鏡之建議。總務長羅孝賢回應，「五虎崗的環境整理會再改善，至於凸面鏡會請同仁到現場評估。而汽車入校方面，警衛長會舉牌限速，提醒駕駛須減速慢行，並禮讓行人。」
</w:t>
          <w:br/>
          <w:t>此外，每學期期中、期末2次的教學評量成效也被提出討論。化學四林廷翰及未來所碩一林鈺恩皆對教學評量提出討論。張校長回應，每一次教學評量結果會給予系主任及授課老師各一份。評分較低的教師，校方會對該師授課進行調整措施，同學們對於教學上的反應也可透過系辦、網路信箱等多重管道表達意見。
</w:t>
          <w:br/>
          <w:t>在蘭陽校園部份，資創四林聖睿提出，建議淡水校園及蘭陽校園的資源可以共享，例如邀請校外人士的演講可以全程錄影，並放置網路平臺，讓學生學習不再受地域侷限。張校長回應，會請遠距組研議後續的可行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8adf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ab0fa27b-7735-4275-a088-8dc7d7e28d4c.jpg"/>
                      <pic:cNvPicPr/>
                    </pic:nvPicPr>
                    <pic:blipFill>
                      <a:blip xmlns:r="http://schemas.openxmlformats.org/officeDocument/2006/relationships" r:embed="Rb9e4d50e66d541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e4d50e66d541cc" /></Relationships>
</file>