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a143fd5db46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資工研發復健系統 獲創新應用大賽亞軍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【記者林佳彣淡水校園報導】資工系助理教授陳瑞發與臺北榮民總醫院婦產部醫師洪煥程合作，共同研發「凱格爾運動雲端應用復健系統」，在「中華電信創作擂台-2012 電信創新應用大賽（雲端應用組）」8千多件作品中脫穎而出，榮獲第二名。凱格爾運動骨盆底肌復健輔具主要訓練骨盆底肌的肌耐力，適用對象為尿失禁患者及產後婦女，但情況改善成效並非一蹴可及，是需要長期復健。陳瑞發表示，目前國內研究非侵入式的治療，利用無線感測的原理，記錄病患復健的情況，醫生可藉由精準的數據，提供完善的個人化療程。
</w:t>
          <w:br/>
          <w:t>目前該復健輔具已經進入實測階段，參與研發團隊的學生每週一天協助醫生進行臨床測試，以便做設備、程式上的調整。陳瑞發說：「服務學習主要在引導學生將專業知能與服務學習相結合，期盼培養出服務人群的精神。」</w:t>
          <w:br/>
        </w:r>
      </w:r>
    </w:p>
  </w:body>
</w:document>
</file>