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ae4bcfca54c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102年度中等學校教師第二專長學分班開始招生，招生對象為中等學校及特殊教育中等學校教育，並依法取得教師資格之在職校長、專任教師；或具中等合格教師證書，且聘期為3個月以上之代理、代課或兼任在職教師。報名時間自即日起至額滿為止，課程包括國文、英文、數學，以及高中公民與社會。詳情請上成教部網站（http://www.dce.tku.edu.tw/index.jsp?pageidx=02），或電洽87126143潘老師。（成教部）</w:t>
          <w:br/>
        </w:r>
      </w:r>
    </w:p>
  </w:body>
</w:document>
</file>