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12e764aa0747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A Forum on Contentious International Issues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5 and 6, the TKU College of International Studies held the 2012 Tamkang University Forum at the Ching Sheng International Conference Hall, Tamsui Campus. The topic of discussion in the first session (December 5) was "The Arbitration of International Conflicts". It was hosted by the Dean of the College and TKU Vice President for International Affairs, Dr. Wan-chin Tai, and attended by professors from various TKU graduate institutes.
</w:t>
          <w:br/>
          <w:t>Graduate student Hua Cheng-hao, who took part in the forum, particularly enjoyed the commentary by professor Chen Li-Chuan on the beef hormone dispute.
</w:t>
          <w:br/>
          <w:t>The second session (December 6) took the theme "The 18th National Congress of the Communist Party and the Development of Cross-Strait Relations".</w:t>
          <w:br/>
        </w:r>
      </w:r>
    </w:p>
  </w:body>
</w:document>
</file>