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6c7ceb98748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教育學院16師 合著數位原生的學習與教學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教育學院在2012年12月出版《數位原生的學習與教學》，本書由高等教育出版社出版，教科系教授高熏芳擔任主編，和教科系副教授陳慶帆、教心所副教授李麗君等，共16位教師，依各自擅長領域撰寫集結而成，探討數位原生的議題。
</w:t>
          <w:br/>
          <w:t>高熏芳表示，本書是2年前教學行政與革新研討會，創辦人張建邦博士所指定撰寫，2年間開了多次會議討論本書的章節、內容，因而成就這本書的完成。她解釋，1980年代後出生稱「數位原生代」，數位原生有別於上一代，一出生就接觸許多數位產品，不同成長經驗，想要達成最佳的學習，教學者必須了解數位原生代有什麼特徵，並因應數位時代轉變作調整，衡量課程的改變與否。此書歷時2年，因應不斷變動科技修正本書，集結各教師力量出版。
</w:t>
          <w:br/>
          <w:t>本書分為兩個部分，一為學生特徵、學習環境及學習工具，第二、如何教學及其它教學議題，高熏芳強調，本書是國內第一本談到數位原生的特徵及教學，希望給教學者參考，雖然學生熟悉科技是好事，但利用科技學習的能力仍需老師的領導，例如學生也許數位科技能力很強，可是往往在使用的過程中忘記重要的倫理或法令的議題，此時便需要老師的指導，讓老師和學生一起調整。
</w:t>
          <w:br/>
          <w:t>本書作者群均將稿費捐給教育學院作為學術發展之用，高熏芳表示，《數位原生的學習與教學》並非定論，而是拋出讓大家討論議題，數位學習無所不在，網路有許多免費資料，對教學者和學習者都是很好的資源，但要如何用的合法，是值得深思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d9ea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99e2d523-81e5-42ea-b0c1-2a8e56844f4a.jpg"/>
                      <pic:cNvPicPr/>
                    </pic:nvPicPr>
                    <pic:blipFill>
                      <a:blip xmlns:r="http://schemas.openxmlformats.org/officeDocument/2006/relationships" r:embed="Rc589538f3b4747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89538f3b47474f" /></Relationships>
</file>