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e9430f62b449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人物短波&gt;張炳煌策劃 百位書法家齊展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文錙藝術中心主任張炳煌策展，並與中華書法學會等合辦「龍騰中華─海峽兩岸百家書法邀請展」，於上月27日正式開幕。中文二吳俐穎表示，曾上過主任的書法課，「期待親眼看見書法家的揮毫作品！」即日起至7日止在國父紀念館一樓逸仙書房、東西文化藝廊中，展出兩岸百位書法家作品，本校駐校藝術家李奇茂、張炳煌的作品亦在其中。詳情可至國父紀念館網站（http://www.yatsen.gov.tw/）查詢。（文／莊靜）</w:t>
          <w:br/>
        </w:r>
      </w:r>
    </w:p>
  </w:body>
</w:document>
</file>