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d9419ea7148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管樂社弦樂社 攜手奏出耶誕樂章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、楊宜君淡水校園報導】繼末日預言落幕後，管樂社於上月24日舉辦「平安夜驚魂」期末音樂會，會場瀰漫著濃濃的耶誕氣息！管樂社社長運管二楊淨惠表示，「這次活動名稱是為了響應末日後的重生，希望將這次的團練成果獻給觀眾，讓大家能夠更了解不同形式及曲風的管樂。」
</w:t>
          <w:br/>
          <w:t>首曲便以磅礡的〈惡魔之舞〉擄獲觀眾的聽覺，接續樂團與吹奏單簧管的高承胤老師合奏〈羅西尼：序奏、主題與變奏〉，其中包含大家耳熟能詳的〈神隱少女組曲〉。壓軸則是在〈春之獵犬〉輕快和甜美的曲調中結束，為了呼應活動主題，管樂社精心準備〈平安夜〉當安可曲，陪伴現場聽眾度過一個美好的夜晚。
</w:t>
          <w:br/>
          <w:t>上月25日正值耶誕佳節，弦樂社也在文錙音樂廳為大家帶來精彩樂章，與同學們共度「那一晚，我們的聖誕夜」期末音樂會！現場除了有同學結伴欣賞外，更有家長帶小孩來捧場，場面十分溫馨。社長運管二呂孟軒表示，「在耶誕當晚演出，沒想到反應比預期好！」
</w:t>
          <w:br/>
          <w:t>樂團全場以合奏形式演出，由4首古典樂章揭幕，包括〈佛羅倫斯進行曲〉和歌劇《卡門》名曲〈詠嘆調〉，營造出華麗的氣氛；此外也少不了演奏大家喜愛的卡通電影《小美人魚》和《獅子王》的樂曲，社團更特地播映電影片段，帶觀眾重溫對電影的感動。經濟二許芳瑜表示，「樂曲感覺很輕快，很喜歡！」運管四葉芷余則說：「感覺很好，也勾起了許多童年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cf2e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9db4b7b0-aeb2-4f5b-80e6-aad8fd8c29d4.jpg"/>
                      <pic:cNvPicPr/>
                    </pic:nvPicPr>
                    <pic:blipFill>
                      <a:blip xmlns:r="http://schemas.openxmlformats.org/officeDocument/2006/relationships" r:embed="R0d9b74a41f6846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9b74a41f6846b0" /></Relationships>
</file>