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13d510736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浙大竺可楨學院來訪 拔尖學生交流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姐妹校浙江大學竺可楨學院師生共21人於20日造訪，進行為期一週的「海外課堂」學習參訪，由本校財金系負責接待並規畫本次行程。財金系系主任李命志表示，由於「竺可楨學院」旨在培育各方面表現優異之大學生，為浙大的榮譽學院，因此透過本次活動，與其進行學習模式方面等交流。此外，他們聆聽財金系教授林蒼祥講授的「直接金融戰略與高薪產業發展」課程，並在財金系教授李沃牆帶領下進行「臺灣期交所期貨交易實戰模擬」及「證券模擬實驗室指導演練參觀」。午後也安排一系列體驗臺灣各地人文風情的活動。
</w:t>
          <w:br/>
          <w:t>帶隊老師浙江大學科研秘書張一帆分享，竺可楨學院培育頂尖學生的課程設計，是當學生進入學院後，不分專業科目，先在文、理、工三大類平台上進行「通識課程」與「基礎課程」的前期培養，在第二學年才依據自己的興趣確認主修專業，與淡江榮譽學程模式較為不同。財務管理系四年級的張小真參與課程後表示，「淡江設備比較新，老師授課十分清楚，收穫很多。」淡江同學的親切與熱情讓他們備感溫馨，宮燈大道、覺軒花園的中式古典建築之美，與學生活動中心外盛開的櫻花令人印象深刻，張小真笑說：「淡水的天氣對我們來說就像春天一樣宜人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a2e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b52eb554-6f52-47a5-8d61-72a22ec4d3fd.jpg"/>
                      <pic:cNvPicPr/>
                    </pic:nvPicPr>
                    <pic:blipFill>
                      <a:blip xmlns:r="http://schemas.openxmlformats.org/officeDocument/2006/relationships" r:embed="R1abd52bc060740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bd52bc060740f6" /></Relationships>
</file>