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4efa95a3d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健人就是腳勤！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「健人就是腳勤」相信大家對於這句話應該不陌生吧！為了維持健康，衛保組與膳食督導義務工作團聯合主辦「闊步向前享受健康」和「水漾新生活」活動，將於13日（週三）在圖書館右側攤位發送免費的隨行杯及計步器，希望可以鼓勵大家多喝水、多走路。此外，只要填寫完2週的飲水量紀錄表，繳交回衛保組，還可以兌換精美禮品喔！健康是一輩子的是，享「瘦」生活，由健走開始！</w:t>
          <w:br/>
        </w:r>
      </w:r>
    </w:p>
  </w:body>
</w:document>
</file>