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42a87a19a40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Cheng Chin-Mo Talks Cross-Strait Relations in the US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TKU Alumni Association of North America and the TKU Alumni Association of Houston recently (Feb 23) held a joint conference discussing "Development and Challenges for the ROC in the Global Context of 2013". During the conference, Dr. Cheng Chin-Mo, the Chair of the TKU Department of Global Political Economy, delivered a special lecture on the topic "Creating a Cross-Strait Consensus; Developing a New Model of Collaboration". His lecture provided an insightful analysis on hopes for attaining a Cross-Strait consensus. Among the attendees were various local dignitaries, including the former President of the Taiwan Benevolent Association of America, Mr. Cheng Chang-Hsiang.
</w:t>
          <w:br/>
          <w:t>The conference was widely publicized, with related articles published in major local newspapers. During his time in the US, TKU's Dr. Cheng Chin-Mo was also invited to deliver lectures at the Houston Taiwanese Institute for Senior Citizens and to appear on a local TV show, hosted by George Chang, in which Dr. Cheng discussed prospects for future Cross-Strait Development.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2e9f8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193bbc81-3d59-4295-8283-945912d776d8.jpg"/>
                      <pic:cNvPicPr/>
                    </pic:nvPicPr>
                    <pic:blipFill>
                      <a:blip xmlns:r="http://schemas.openxmlformats.org/officeDocument/2006/relationships" r:embed="R6954f3ffc674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54f3ffc6744c30" /></Relationships>
</file>