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2e00738ba45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e筆好厲害 日校讚活化書法教學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文錙藝術中心於7日下午接待日本岐阜女子大學和國立山口大學參訪團，由文錙藝術中心主任張炳煌接待說明並體驗e筆系統。參訪人員均對e筆系統極為讚賞，尤其對與故宮合作8件書法國寶，利用e筆系統轉化為動態作品的內容感到驚喜。張炳煌表示，日本岐阜女子大學是由書法專業科系系主任中根海童帶團參訪，因去年日本朝日新聞曾報導過e筆系統，引起中根的興趣，進而促成本次的參訪，「這次的交流中，讓對方了解到e筆系統可做為教學的延伸，也能從動態功能中重現古人創作的過程，進而促進傳統與科技的結合，能讓書法教學更活化。」
</w:t>
          <w:br/>
          <w:t>上學期「進階書法」課程在電腦教室開課，由張炳煌授課：以e筆書寫系統為教材，結合毛筆，在課堂上臨帖練習。張炳煌說明，e筆書寫系統主要是可作為教學上輔助和創作上的延伸，以提升教學效率；而其中運用動態筆跡技術，可完整記錄其書寫或繪畫過程，藉此讓學習者可重複了解創作方式，因此文錙藝術中心預計在暑假和出版中心合作推出「動態字帖」，以提供書法愛好者和入門者學習之用。鑒於教育部有意在12年國教中將書法課程列為必要課程，張炳煌認為，面對書法教學師資的不足，文錙藝術中心預定在暑假針對國中小學教師，以e筆系統為教材將進行師資培育。
</w:t>
          <w:br/>
          <w:t>曾上過「進階書法」的中文二莊棋誠表示，參與該課可減少傳統文房工具的疏離感與難度，不僅能重覆修改、也能自製圖章、重複播放運筆過程，了解名家大作的書寫過程，「許多人視書法為畏途，藉由數位媒介的參與，讓書法活化。學習書法不再是死板的字帖，而是更具生命力的創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f510f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8/m\f73e98fb-5975-4f36-9400-bd185393b7a0.jpg"/>
                      <pic:cNvPicPr/>
                    </pic:nvPicPr>
                    <pic:blipFill>
                      <a:blip xmlns:r="http://schemas.openxmlformats.org/officeDocument/2006/relationships" r:embed="R83755c31c1c84b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755c31c1c84b43" /></Relationships>
</file>