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24f0f7128f44d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890 期</w:t>
        </w:r>
      </w:r>
    </w:p>
    <w:p>
      <w:pPr>
        <w:jc w:val="center"/>
      </w:pPr>
      <w:r>
        <w:r>
          <w:rPr>
            <w:rFonts w:ascii="Segoe UI" w:hAnsi="Segoe UI" w:eastAsia="Segoe UI"/>
            <w:sz w:val="32"/>
            <w:color w:val="000000"/>
            <w:b/>
          </w:rPr>
          <w:t>商管院務會議 籲系上助升等</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李蕙茹淡水校園報導】101學年度商管學院第二學期第一次院務會議於28日在驚聲國際會議廳舉行，由商管學院院長邱建良主持，各系所主任、教授代表、學生代表及身為校外委員、業界代表的富邦產物保險股份有限公司資深副總經理楊清榮等皆出席參加。
</w:t>
          <w:br/>
          <w:t>會議針對各系課程調整及異動進行討論，楊清榮則希望能增加國外交換生人數。人事規定部分，商管學院院長邱建良在會中轉達，「本校專任助理教授自95學年度起8年內未升等者，自第9年起不予續聘。目前僅剩1年4個月，請各系系主任及資深教授對系上助理教授給予協助，盡快順利升等。」</w:t>
          <w:br/>
        </w:r>
      </w:r>
    </w:p>
  </w:body>
</w:document>
</file>