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7909b61054b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Symposiums Promoting Cross-Cultural Dialogue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This week, TKU will hold two major symposiums that aim to advance understanding between countries and cultures in Asia. The first is a three-day event, to be held at the Chueh Sheng International Conference Hall, entitled “A Cross-Cultural Dialogue: the Future Social Development of Asia-Pacific”. The symposium’s opening ceremony will feature a speech by TKU President, Dr. Flora Chia-I Chang, and be attended by the Dean of the TKU College of Education, Dr. Chang Tian-fu, as well as the Associate Director of the Xiamen University Taiwan Research Institute, Li Peng, and close to 20 local and overseas scholars from America, Japan, Mainland China, and Australia.
</w:t>
          <w:br/>
          <w:t>The Director of the TKU Graduate Institute of Futures Studies – the symposium’s organizing body – Dr. Jian-Bang Deng, said that the event will explore how to best deal with development and transformation in the Asia-Pacific region by examining issues and events such as the 311 Japanese Earthquake, and the ensuing nuclear scare.
</w:t>
          <w:br/>
          <w:t>The other symposium to be held this week (March 25) will discuss the evolving Cross-Strait relationship in the context of a changing global community.</w:t>
          <w:br/>
        </w:r>
      </w:r>
    </w:p>
  </w:body>
</w:document>
</file>