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40ba54a6148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圖文\石子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窗台上
</w:t>
          <w:br/>
          <w:t>小小紫蓬亭亭綻放
</w:t>
          <w:br/>
          <w:t>迎著初秋暖暖陽光
</w:t>
          <w:br/>
          <w:t>遠方
</w:t>
          <w:br/>
          <w:t>莘莘學子啊
</w:t>
          <w:br/>
          <w:t>K累了　何妨
</w:t>
          <w:br/>
          <w:t>倚窗擁抱
</w:t>
          <w:br/>
          <w:t>初秋暖暖陽光
</w:t>
          <w:br/>
          <w:t>我輕輕哼上
</w:t>
          <w:br/>
          <w:t>生命如花籃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938784"/>
              <wp:effectExtent l="0" t="0" r="0" b="0"/>
              <wp:docPr id="1" name="IMG_f6c9d1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8/m\d52be6ed-dd7a-48d9-a5c0-8d8f695f49c6.jpg"/>
                      <pic:cNvPicPr/>
                    </pic:nvPicPr>
                    <pic:blipFill>
                      <a:blip xmlns:r="http://schemas.openxmlformats.org/officeDocument/2006/relationships" r:embed="Rf5af8cb892dc40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938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af8cb892dc4068" /></Relationships>
</file>