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0e9318021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學生組成如地球村　激盪學習衝勁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 0 1 2 年大三，因國際處兩岸交換生的計畫，讓我有機會到成都國立四川大學留學半年。懷著緊張、擔心、期待的心情抵達四川，下飛機的剎那聽見他們說著四川話、帶著腔調的中文讓我嚴重懷疑我們說的是同一個語言嗎？ 我似乎到了一個有點像臺灣，卻又不是臺灣的陌生國度。很快地我在這裡，逛遍成都、吃盡成都美食，辣到心窩裡的火鍋更讓我流連。
</w:t>
          <w:br/>
          <w:t>這次的經驗中，我看見大陸的進步，兩年前曾去過上海、北京，雖是迅速發展中的城市，插隊、吐痰等事情仍層出不窮， 現在，到了成都的地鐵站，我看見他們依序站在畫好的位置排隊；在公車上，我遇見會讓座的年輕人。另外，他們尊重老師的學習態度，如：會因遲到不好意思、不會在課堂上飲食；面對強大競爭環境下， 依舊保持衝勁，如：上課勇於上台、從早到晚自習室永遠都有人在讀書。他們一直在成長，持續在進步。
</w:t>
          <w:br/>
          <w:t>這裡除了臺灣人還有從香港、澳門、美國、加拿大來的交換生，課餘時間，我們聚在一起計劃著旅行，和外國人一起出遊、慶生、聊天，相互討論生活大大小小的事，也了解到溝通的重要性，真的感激上天讓我們遇見彼此並了解對方。另外， 一個有趣的問題讓我印象深刻：「你們怎麼看待自己是中國人還是臺灣人？」一個敏感的話題，在外國人和我們之間也成為熱門的焦點。另外，我們也從成都周邊的熊貓基地、寬窄巷到鄰近的省市重慶、雲南等地，不願浪費時間、錯過任何景點。臺灣的景色小巧玲瓏，像是精緻的藝術品；大陸的美景則是大器、豪邁、雄偉， 身處於彷彿如畫的景色裡中，明信片、相片都沒辦法傳遞那邊的美麗及給人的震撼、衝擊，一定要親眼看到、親身經歷才真正知道滄海一粟的感覺。總有人問我說，為什麼不去美國、歐洲等歐美國家， 而選擇中國。我想，除了幾千幾百年孕育的文化及歷史吸引我，更重要的原因是， 我想去了解大部分媒體和書籍，對大陸的評論是否正確，我質疑著，所以想去實際感受。臺灣和大陸明明講著同一種語言， 卻有著極為不同的特質，這樣的差異性並未有是非對錯，而是先天的不同，後天不斷的進步及努力，一年前我曾到北京，一年後我到成都，當我看見某些在地鐵排隊的人、遇見買東西會對我笑著說謝謝的商家、碰見知道我是臺灣人後與我熱情聊天的同學，都令我感動萬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3bac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2a62abe6-926d-4767-9b90-5b15e83e8a22.jpg"/>
                      <pic:cNvPicPr/>
                    </pic:nvPicPr>
                    <pic:blipFill>
                      <a:blip xmlns:r="http://schemas.openxmlformats.org/officeDocument/2006/relationships" r:embed="Rf256bf0c0817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56bf0c0817490a" /></Relationships>
</file>