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1113cdba4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性平會教師性別社群歡迎報名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落實本校的性別平等教學與推廣，本校的性別平等教育委員會成員，向學教中心教發組申請成立教師性別社群，定期交流性別研究議題並應用於教學上，藉此讓本校教師在其專精的學術領域外，還能推廣校園內師生的性別平等教育理念，以提升性別平等生活實踐。
</w:t>
          <w:br/>
          <w:t>因此5月20日中午12時10分在I301，將由化學系榮譽教授吳嘉麗主講「納入性別思維的科技研究案例」，並在會中進行討論，讓社群成員可接觸多面向的性別議題，歡迎全校教師一起參與，活動詳情請洽性別平等教育委員會蔡孟倫，校內分機3056。</w:t>
          <w:br/>
        </w:r>
      </w:r>
    </w:p>
  </w:body>
</w:document>
</file>