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90f7dd2b041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蕭萬長談兩岸經貿發展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大陸所邀請前副總統、現任兩岸共同市場基金會董事長蕭萬長於2日在驚聲國際會議廳以「博鰲亞洲論壇與兩岸經貿關係」為題，講述近年兩岸的經貿發展。國際事務副校長戴萬欽、大陸所所長張五岳、副教授郭建中、副教授楊景堯皆出席，現場吸引120餘位師生一同探討該議題。
</w:t>
          <w:br/>
          <w:t>首先，蕭萬長介紹「博鰲亞洲論壇」的創始緣由、發展現況及現今在亞洲經貿所扮演的角色。以其對兩岸經貿的了解，他提到亞洲時代的來臨，民間應有類似世界經濟論壇的非官方且具代表性的組織，去探討亞太地區的經貿情形。此外，蕭萬長說：「2001年之後，兩岸問題以經濟為主軸。」ECFA的簽訂，更是兩岸經貿新的里程碑。期盼未來可營造互利共榮兩岸共同市場。
</w:t>
          <w:br/>
          <w:t>同時，蕭萬長也分享上月出席2013年博鰲亞洲論壇的情形。今年是歷屆以來，規模最大、出席人數最多、討論最熱絡的一次。尤其與中國人民共和國主席習近平交換兩岸經貿問題，相當有意義。對於參加博鰲亞洲論壇，他認為對兩岸關係的推進有相當的助益，該論壇的影響甚遠。西語二李佳靜說道：「蕭董事長暢談兩岸經貿關係，其中也引出淡江大橋的時事，令人受益良多。他雖曾擔任副總統一職，然而誠如張五岳教授所說『發展兩岸經貿，克服政治因素』這樣的思路氣度令人欽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a182d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4/m\8b1e0082-8f43-41d4-b163-a3db3bef95d4.jpg"/>
                      <pic:cNvPicPr/>
                    </pic:nvPicPr>
                    <pic:blipFill>
                      <a:blip xmlns:r="http://schemas.openxmlformats.org/officeDocument/2006/relationships" r:embed="R79df873d4d3541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df873d4d354114" /></Relationships>
</file>