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f677e8ba414d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觀光系友歐元嵐讚  住宿學院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蘭陽校園溫情滿載！去年從觀光系畢業的歐元嵐，由於大四時選修一門由天普大學教授胡中州講授的博奕事業管理課程（Casino），所學有助她畢業後在澳洲伯斯（Perth）一家最受背包客歡迎的Casino工作。日前她感性的在自己臉書上以「感謝淡江蘭陽賜予我的能力與勇氣！謝謝你！」為題，抒發對蘭陽校園的感激之情，文中提到：「剛開始很難適應英文授課，且配合大三出國的留學政策，自費出國也很辛苦，但真的很開心當初的選擇！蘭陽畢業的人總是有著一種屬於我們的蘭陽革命情感，太多太多只屬於我們蘭陽人的獨特回憶！」並感謝蘭陽校園讓她不再害怕語言，更培養在外地獨立的能力，「感謝蘭陽校園賜予我流浪、行萬里路的勇氣，讓我的大學生活很精彩，更讓我明白語言的重要，愛上讀英文！」她也勉勵學弟妹，好好體驗蘭陽住宿生活，「重要的是你『敢』的勇氣，不要害怕去試！」</w:t>
          <w:br/>
        </w:r>
      </w:r>
    </w:p>
    <w:p>
      <w:pPr>
        <w:jc w:val="center"/>
      </w:pPr>
      <w:r>
        <w:r>
          <w:drawing>
            <wp:inline xmlns:wp14="http://schemas.microsoft.com/office/word/2010/wordprocessingDrawing" xmlns:wp="http://schemas.openxmlformats.org/drawingml/2006/wordprocessingDrawing" distT="0" distB="0" distL="0" distR="0" wp14:editId="50D07946">
              <wp:extent cx="4876800" cy="3980688"/>
              <wp:effectExtent l="0" t="0" r="0" b="0"/>
              <wp:docPr id="1" name="IMG_a1aa06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14dd5889-90c2-4675-8be1-ab1672e7559a.jpg"/>
                      <pic:cNvPicPr/>
                    </pic:nvPicPr>
                    <pic:blipFill>
                      <a:blip xmlns:r="http://schemas.openxmlformats.org/officeDocument/2006/relationships" r:embed="Ra7a96f16a47f4b6a" cstate="print">
                        <a:extLst>
                          <a:ext uri="{28A0092B-C50C-407E-A947-70E740481C1C}"/>
                        </a:extLst>
                      </a:blip>
                      <a:stretch>
                        <a:fillRect/>
                      </a:stretch>
                    </pic:blipFill>
                    <pic:spPr>
                      <a:xfrm>
                        <a:off x="0" y="0"/>
                        <a:ext cx="4876800" cy="3980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a96f16a47f4b6a" /></Relationships>
</file>