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a150e64d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有品蘭陽 政經系推動涵養品格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【記者呂柏賢蘭陽校園報導】為配合學校品德教育年，政經系從5月規劃系列品德教育活動，包含關懷弱勢的「特教生成年禮單車伴行活動」；在全系餐敘的High Table活動中訂定「學習與生活自律公約」；舉辦愛鄉護土的「內埤海灘淨灘活動」，以及「一人一卡給媽媽」的母親節孝親卡繪製活動。政經系系主任鄭欽模指出，「不管是對於大三出國或是與外籍學生相處的過程中，同學的品格涵養決定了外國人對臺灣、對淡江的印象。」
</w:t>
          <w:br/>
          <w:t>為配合宜蘭特教學校的成年禮單車活動，3日由系學會號召35位學生陪同該校特教生騎乘單車完成來回12公里的「成年之路」，並進行傳統的祭神過火儀式，為特教生苦澀的成長路增添些許歡樂。
</w:t>
          <w:br/>
          <w:t>6日的High Table全系聚餐活動中，更錄製政經系品德教育宣導短片「蘭陽蜘蛛網」，鼓勵同學自發性地訂定自律公約，包括上課不玩手機，不穿拖鞋，以及教室不吃早餐等。政經系系學會會長政經二湯綺芳在參與特教生單車活動後表示，透過關懷弱勢，學習更珍惜身邊的人，「特教生臉上的笑容及單純，堅定自己想幫助更多人的夢想，讓生命更充滿幸福。」</w:t>
          <w:br/>
        </w:r>
      </w:r>
    </w:p>
  </w:body>
</w:document>
</file>