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079d676d248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人物短波&gt;陳怡安推廣巴西舞蹈促交流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巴西藝文團體Capoeira曼丁加在書卷廣場熱力四射！日前曼丁加受中校教官郭碧英邀請至本校表演，德文二陳怡安也參與演出，曼丁加由武術、舞蹈與弓弦琴等樂器結合而成的運動，陳怡安說：「Capoeira已是我的生活，它教導我面對困難的勇氣。」目前她正如火如荼地籌辦「卡波耶拉社」，透過推廣巴西舞蹈，不僅能認識巴西的風情文化，更能從武術中學習解決問題的能力與促進人際交流。（文／莊靜）</w:t>
          <w:br/>
        </w:r>
      </w:r>
    </w:p>
  </w:body>
</w:document>
</file>