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0a4a9d77d42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人物短波&gt;鍾文音兩新書發表 學生期待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大傳系校友鍾文音於15日出版了翻譯作品《刺鳥》及其根據該小說所作的散文詩創作《我虧欠我所愛的人甚多》，日前舉行新書發表會。
</w:t>
          <w:br/>
          <w:t>《刺鳥》一書寫一個女人悲慘的一生及為愛的無私奉獻。同為女作家的鍾文音希望透過翻譯刺鳥，帶領讀者探索地球彼端的禁忌愛情。而在《我虧欠我所愛的人甚多》中，鍾文音剖析了從女孩到女人漫長的成長路之中，家人、愛情與漂泊在現代女子身上的呈現，以及與經典的呼應。企管一林欣瑩興奮地表示，非常期待新書，「圖書館也已經增添了《我虧欠我所愛的人甚多》，會盡快借閱。」（文／葉睿涵）</w:t>
          <w:br/>
        </w:r>
      </w:r>
    </w:p>
  </w:body>
</w:document>
</file>