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8772f3272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施茂林開講 幽默案例暢談風險管理 籲風險就你在身邊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大師級部長與師生談風險管理！保險系力邀前法務部部長、現任亞洲大學財經法律系講座教授施茂林演講，23日以「法律風險管理之層理剖繪與發展」為題，行政副校長高柏園與保險系系主任高棟梁皆與學生同坐聆聽，施茂林於整場演說中以輕鬆幽默的口吻分享多年來判案的經歷，引起全場哄堂大笑，並分析風險管理的重要性，使在場師生獲益良多。
</w:t>
          <w:br/>
          <w:t>他提到，生活中的風險其實無所不在，包含社會狀況、工作環境、感情因素等未料的風險，舉例來說：夜深行經暗巷時，毫無防備的遇上竊盜案件；炫富或是無意的口角之爭而引發殺身之禍等，都可看出風險管理的重要。
</w:t>
          <w:br/>
          <w:t>如何避免風險的發生，關鍵在於危機意識的培養，與事件發生當下果斷明智的行動， 才能減少或迴避風險之損失，施茂林也以斯德哥爾摩症候群與倫敦症候群剖析犯罪理論的應用，舉出綁架案實例，要大家培養危機應變的反應能力，才能在危機中全身而退， 降低風險的發生。
</w:t>
          <w:br/>
          <w:t>施茂林也呼籲大家，切勿逞口舌之快，或口出諱言，避免造成說者無心，聽者有意的情形，形成不必要的傷害，「因為責任乃是風險的所在，我們應當謹言慎行，才是降低風險的明智作為。」
</w:t>
          <w:br/>
          <w:t>演說尾聲，施茂林期許學生，「風險管理與法律是兩門獨立且深奧的學門，如何將兩學門結合，需要我們同學做深入的研究，讓我們能更加掌握風險管理，將其發揮到極致。」保險四蔡鎧任說：「演講讓我獲益良多，帶給我許多風險管理的新觀念，除了多多小心防範提高警覺，也要避免一些不必要的風險，謹言慎行，阻止風險發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64c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5e24a063-72d9-46c6-92a8-909566d9e6e1.jpg"/>
                      <pic:cNvPicPr/>
                    </pic:nvPicPr>
                    <pic:blipFill>
                      <a:blip xmlns:r="http://schemas.openxmlformats.org/officeDocument/2006/relationships" r:embed="R8a4dfc372b4b40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4dfc372b4b4072" /></Relationships>
</file>