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6ac976695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物理系50週年 邀高涌泉主講科學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配合50週年系慶，物理系舉辦科技論壇活動，邀請臺灣大學物理系教授高涌泉，於28日以「科學、熱情、好奇心」為題，配合科普教育的推廣，帶領學生用簡單思考方式探究生活中科學的奧妙，讓學生了解科學不僅是實驗室裡的數據，還有生活實用的小觀念，歡迎不同科系的師生一同聽講，將顛覆你對科學的刻板印象。
</w:t>
          <w:br/>
          <w:t>物理系系主任周子聰表示，很榮幸邀請到大師級的專家來演說，更強調，科普教育的實踐就是使科學更加「親民」，希望同學們可以來現場一探究竟。</w:t>
          <w:br/>
        </w:r>
      </w:r>
    </w:p>
  </w:body>
</w:document>
</file>