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2b896c6b7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【人物短波】高商議小職員故事繪第二本書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是本報特約漫畫作者高商議，其《阿蛋與阿薑》4格漫畫專欄引起本校學生熱烈迴響。繼發行《辛卡米克塗鴉日誌》後，預計再出版第二本漫畫書，由「辛卡米克」這個角色為他發聲，依然承襲著高商議以往搞笑、幽默的風格，繼續帶給大家更多生活瑣事上的小樂趣，而不同於往日的是這一次漫畫的主題以上班族的生活為軸心，圍繞著周遭生活運轉，專職漫畫家高商議笑著說道，「自己就是上班族，畫一個以上班族為主題的漫畫，應該會很有趣吧!」並表示，以往的漫畫較沒有固定的主題，因為近期畫風漸漸固定，因此想以主題性作一個完整的呈現。（文／黃怡玲）</w:t>
          <w:br/>
        </w:r>
      </w:r>
    </w:p>
  </w:body>
</w:document>
</file>