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645366928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攝影社攝癮展 帶你找回原始初衷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攝影社於3日至7日在黑天鵝展覽廳舉辦「攝癮」展，以「在麻木中沉迷，在混亂中上癮，找回你的初衷。」作為宣傳標語，展開為期5天的成果發表。社長會計三鄭人豪說明，主要是希望大家可以對攝影這件事上癮，並且拍出自己原始的想法及意念。
</w:t>
          <w:br/>
          <w:t>成果發表是透過徵稿方式募集社內成員的攝影作品，最後約有20餘位社員入選，作品總計有200張。鄭人豪說：「相較於往年，今年受限於展覽場地，因此照片呈現的比例也變小， 且採用不規則的排列方式，藉此節省空間。」現場也設有裝置藝術，以底片膠捲纏繞人型模特兒，增添視覺效果。
</w:t>
          <w:br/>
          <w:t>活動接近尾聲，由社團指導老師、資工系副教授陳建彰及社團幹部們共同票選參展作品， 贏得第一名的物理一吳國禎謙虛地說：「感謝攝影社的策展，當中也有很多高手參展，期待明年的成發。」
</w:t>
          <w:br/>
          <w:t>同時6日下午6時精心策劃「攝影狂之夜」， 播放〈安尼柏拉維茲的浮華視界〉記錄片，敘述一個攝影師的拍攝歷程。最後現場則是從展場回收的抽獎券中抽出10名幸運兒，並分別致贈攝影類的相關書籍或雜誌。國企三曾子榕參觀完展覽後說：「對於羅亦晽拍攝一系列人物感到印象深刻，也體會到拍照能讓我們留下最珍貴的回憶，且照片就是生活的點滴，看到他們的作品，覺得很感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c24ea6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8163a709-daf9-429c-b65f-87749af7d7b4.jpg"/>
                      <pic:cNvPicPr/>
                    </pic:nvPicPr>
                    <pic:blipFill>
                      <a:blip xmlns:r="http://schemas.openxmlformats.org/officeDocument/2006/relationships" r:embed="R6cdbe752849243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dbe752849243ec" /></Relationships>
</file>