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1c4b964ab4f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走廊攝影展 凝結22歲瞬間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由淡江時報主辦「走廊攝影展」，5日開始在傳播館走廊及滴咖啡展出「22X27 淡江女孩」、「淡江一百種角度」雙主題攝影展，首度打破展演空間，將攝影作品注入校園生活中，展期到15日，歡迎全校教職員生在校園中發掘滿溢的藝文氣息。
</w:t>
          <w:br/>
          <w:t>運管系校友、曾任本報攝影記者的王文彥曾獲國際攝影大賽「J'ai 20 ans dans mon pays」臺灣區第一名、臺灣新聞攝影大賽等大獎，以27位22歲淡江畢業的大四女孩為主角，透過觀景窗捕捉即將踏出校園的青春尾巴，顯現出她們面對未來有著許多想像與期待。作品以黑白方式呈現，王文彥表示，「目的是減少顏色的干擾，表現出女孩最原始的自然樣貌。」而傳播館門口最吸睛的地板照，則是希望以拼貼的方式來營照不同的視覺感。他笑著說：「攝影像是用照片去認識女孩，且每位女孩都有不同的個人風格及特色，此次則呈現整體最單純的樣貌。」
</w:t>
          <w:br/>
          <w:t>傳播館走廊左側， 是淡江時報攝影記者的攝影聯展，結合本報7位資深攝影記者出任務時，因局限於版面空間，無法全數刊登，攝影記者國企四謝佩穎表示，「透過攝影展，可一覽不同攝影記者的拍攝風格，更可藉由動與靜的畫面看見淡江多元面貌。」（文／黃怡玲、攝影／余浩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34e261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9/m\9be21d0c-aee8-47a8-89ee-b2d4cb701615.jpg"/>
                      <pic:cNvPicPr/>
                    </pic:nvPicPr>
                    <pic:blipFill>
                      <a:blip xmlns:r="http://schemas.openxmlformats.org/officeDocument/2006/relationships" r:embed="Rd33d5790d83f4b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3d5790d83f4b3e" /></Relationships>
</file>