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d86b0278944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102學年度18位主管接重任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102學年度單位主管交接典禮於本月1日上午10時在覺生國際會議廳舉行，校長張家宜主持交接，包括文學院院長、二級單位共18個單位主管交接。張校長致詞時表示：「交接典禮帶有薪火相傳、工作傳承的意味，也是本校傳統之一。感謝所有卸任主管的付出，接任的人選具有相當民意基礎，可好好發揮。能力是可培養的，各位可在新任主管研習活動中學習，而人和最為重要。現在各校競爭激烈，除了保持良好傳統外，更要承先啟後，希望各位能達成：快速有效率、創新、懂得標竿學習，期勉大家在未來邁向新的里程碑。」
</w:t>
          <w:br/>
          <w:t>新任文學院院長林信成致詞指出：「接任行政工作是生涯規畫意料之外的，接了行政工作才從過程中學習，所以不僅是意外之旅也是個學習之旅。過去文學院將人文科學和社會科學做整合，除了文創學程，隨著整個科技變遷，現在很適合推動數位人文的發展。」通識與核心課程中心主任陳杏枝卸任感言道：「上任二年如同六年，期許未來學校資訊統合能確實做到。」新任課程與教學研究所所長陳麗華分享：「淡江大學是我學術生涯的第一站，這次回來淡江教書與接任行政工作，就像鮭魚返鄉一樣，希望為學校付出心力，未來請大家多多指教。」</w:t>
          <w:br/>
        </w:r>
      </w:r>
    </w:p>
  </w:body>
</w:document>
</file>