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e5e77f263214dd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901 期</w:t>
        </w:r>
      </w:r>
    </w:p>
    <w:p>
      <w:pPr>
        <w:jc w:val="center"/>
      </w:pPr>
      <w:r>
        <w:r>
          <w:rPr>
            <w:rFonts w:ascii="Segoe UI" w:hAnsi="Segoe UI" w:eastAsia="Segoe UI"/>
            <w:sz w:val="32"/>
            <w:color w:val="000000"/>
            <w:b/>
          </w:rPr>
          <w:t>蘭陽校園</w:t>
        </w:r>
      </w:r>
    </w:p>
    <w:p>
      <w:pPr>
        <w:jc w:val="right"/>
      </w:pPr>
      <w:r>
        <w:r>
          <w:rPr>
            <w:rFonts w:ascii="Segoe UI" w:hAnsi="Segoe UI" w:eastAsia="Segoe UI"/>
            <w:sz w:val="28"/>
            <w:color w:val="888888"/>
            <w:b/>
          </w:rPr>
          <w:t>新生特刊</w:t>
        </w:r>
      </w:r>
    </w:p>
    <w:p>
      <w:pPr>
        <w:jc w:val="left"/>
      </w:pPr>
      <w:r>
        <w:r>
          <w:rPr>
            <w:rFonts w:ascii="Segoe UI" w:hAnsi="Segoe UI" w:eastAsia="Segoe UI"/>
            <w:sz w:val="28"/>
            <w:color w:val="000000"/>
          </w:rPr>
          <w:t>你正位於宜蘭縣礁溪鄉林美山上的蘭陽校園，佔地40公頃，你可藉這難得的機會遠眺蘭陽平原的寧靜或試著呼吸隨處飄散的稻香與芬多精。蘭陽校園是全國首創實施「大三出國研習」及「英語授課」的教學設計，並以英式教育及全人教育為取向、師生共同住校以強化生活及課業輔導的導師制度，讓學生拓展國際視野、提升語文能力及競爭力。</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a8d81d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1/m\f6e7c194-8d27-473b-b4fe-424cc41d2879.jpg"/>
                      <pic:cNvPicPr/>
                    </pic:nvPicPr>
                    <pic:blipFill>
                      <a:blip xmlns:r="http://schemas.openxmlformats.org/officeDocument/2006/relationships" r:embed="R2eb768d0b15544b5"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eb768d0b15544b5" /></Relationships>
</file>