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c0dda28054a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校園內有女生宿舍松濤館，上課近，價錢又合理；校外的淡江學園宿舍，環境新穎又舒適。沒抽到宿舍不打緊，學校周邊有套、雅房供同學們選擇、租賃，放眼水源街、大學城、大田寮，都能找到不錯的落腳處。但校外租屋要小心，多問多聽多比較，不知該如何下手的話，可參考本校「校外租賃系統」（http://163.13.152.5/rent/），提供租屋的參考資訊，對於住宿問題有疑問或租屋糾紛，亦可尋求教官協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3485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780abb48-aed5-48f8-b1c4-561cdf0d7cfd.jpg"/>
                      <pic:cNvPicPr/>
                    </pic:nvPicPr>
                    <pic:blipFill>
                      <a:blip xmlns:r="http://schemas.openxmlformats.org/officeDocument/2006/relationships" r:embed="R48281f641f2c4a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281f641f2c4a00" /></Relationships>
</file>