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9e3ac1e0a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i-Life New Feature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TKU i-Life app integrates library information and the most recent news in the Tamkang Times, allowing users to more quickly view real-time campus information. The library information provides opening hours, overdue records, museum appointments, library records and new e-resources. The Tamkang Times has the latest news items, a lecture billboard, an events billboard, and other content.
</w:t>
          <w:br/>
          <w:t>Updates of the TKU i-Life app will be available after mid-August, and teachers and students are welcome to install it onto their hand-held devices.  The app can be downloaded for free from Google Play and the app store after entering a keyword search. Hurry up and come check it out!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8144" cy="3864864"/>
              <wp:effectExtent l="0" t="0" r="0" b="0"/>
              <wp:docPr id="1" name="IMG_3602a6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503a52c8-380e-489a-98e9-84c6ef1151ad.jpg"/>
                      <pic:cNvPicPr/>
                    </pic:nvPicPr>
                    <pic:blipFill>
                      <a:blip xmlns:r="http://schemas.openxmlformats.org/officeDocument/2006/relationships" r:embed="R1f14ae0c85bf43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144" cy="3864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14ae0c85bf43ac" /></Relationships>
</file>