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8f0c1355947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管理科學學系 系主任曹銳勤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國立清華大學工業工程與工程管理博士／碩士
</w:t>
          <w:br/>
          <w:t>經歷：
</w:t>
          <w:br/>
          <w:t>教育部產學計畫初審教育部產學計畫初審委員／國科會計畫初審委員／IJIMS國際會議 Session Chair／IJIMS國際會議承辦副主席 
</w:t>
          <w:br/>
          <w:t>（1）加強導師輔導學生學習、成長與就業；（2）加強證照考試以連結學生就業；（3）建置高效能實驗室以提供本系大學部、碩士班與博士班學生在電腦實務上的操作能力；（4）加強碩博士班學生學術研究能力與未來就業的連結；（5）加強本系教師研究能力的整合以及與產業界的合作。（文／圖：曹銳勤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8de2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d2794544-f0d3-4ace-aedb-7929fb0b29e8.jpg"/>
                      <pic:cNvPicPr/>
                    </pic:nvPicPr>
                    <pic:blipFill>
                      <a:blip xmlns:r="http://schemas.openxmlformats.org/officeDocument/2006/relationships" r:embed="R165afaf4446041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5afaf444604118" /></Relationships>
</file>