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eacc9a7344c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亞洲研究所 所長任耀庭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日本國立東京大學農業經濟碩士／博士
</w:t>
          <w:br/>
          <w:t>經歷：
</w:t>
          <w:br/>
          <w:t>日本大學客員招聘教授、本校日本研究所副教授兼所長
</w:t>
          <w:br/>
          <w:t>秉持追求效率、標竿學習及創新的精神，與所上老師、同學及畢業所友共籌提升本所教學、研究、社會服務的品質與能量。冀望凝聚共識發揮一加一大於二的效果，提升本所在國際學術領域、國內社會的評價，達成與社會共生、永續經營的目標。（文／圖：任耀庭 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32960"/>
              <wp:effectExtent l="0" t="0" r="0" b="0"/>
              <wp:docPr id="1" name="IMG_7700f7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cf165250-0fee-46e1-b61a-f9e18273c025.jpg"/>
                      <pic:cNvPicPr/>
                    </pic:nvPicPr>
                    <pic:blipFill>
                      <a:blip xmlns:r="http://schemas.openxmlformats.org/officeDocument/2006/relationships" r:embed="Rd0358eadfdcc4a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3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358eadfdcc4ae1" /></Relationships>
</file>