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c416bdb1b44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游泳館增休閒收納椅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常去運動的同學，一定發現在游泳館大廳增設特殊造型的休憩椅，它結合收納和椅子的形式，便利往來的教職員工生休閒交流。
</w:t>
          <w:br/>
          <w:t>　體育長蕭淑芬表示，為了展現游泳館重訓區的整體美感，和建築系合作，由建築系系主任黃瑞茂帶領建築系大四生，製作融合置物櫃的圍欄，帶給使用運動設施的同學便利。英文四李雯善說道：「將座椅融合置物櫃的設施很便利，外型也具有設計感，讓我覺得運動空間變得很寬敞。」（文／楊宜君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6ca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4/m\829636d2-a89b-4f44-9776-e0e281f0391c.jpg"/>
                      <pic:cNvPicPr/>
                    </pic:nvPicPr>
                    <pic:blipFill>
                      <a:blip xmlns:r="http://schemas.openxmlformats.org/officeDocument/2006/relationships" r:embed="Rf0c935f0958f43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935f0958f43e0" /></Relationships>
</file>