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419bee99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吳錫德榮膺台灣法語譯者協會理事長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院長暨法文系教授吳錫德於本月榮膺「台灣法語譯者協會」理事長，吳錫德表示：「此協會為國內第一個專業外語譯者組織，並且積極和法國在台協會等組織進行交流，未來將舉辦工作坊與邀請業師現身說法，本校法文系在全國規模甚大，期望學生未來可透過此平臺提升學習興趣，透過國際上的文化交流，更確定未來職涯方向。」
</w:t>
          <w:br/>
          <w:t>　該協會宗旨為提升法語翻譯品質、推廣優良法文作品。吳錫德強調專業傳承的重要性，未來將有多項推廣及提攜後進的活動，並主動與各校法文系本科學生多做互動。</w:t>
          <w:br/>
        </w:r>
      </w:r>
    </w:p>
  </w:body>
</w:document>
</file>