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19dbb919541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貓眼娜娜一字千金說企劃力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職場達人社於5日邀請知名作家柯延婷，筆名為貓眼娜娜蒞校演講，以「一字千金賺很大」為題，教大家如何活用文字寫好企劃書。她以企劃的重要性來說明職場與企劃的關聯，「企業需要解決問題能力的人，寫好企劃書是可培養解決問題的能力，因此瞭解企劃效益的著力點，就能無往不利！」因此，她詳述企劃的步驟與要領，並分享自身的提案經驗，鼓勵同學藉由企劃案來訓練邏輯思考與資訊統整的專業力，她強調：「不但寫得好，更要寫得巧，平常就鍛鍊觀察力與描述力，就能運用『企劃』來突破生活和職場上的瓶頸。」
</w:t>
          <w:br/>
          <w:t>　職場達人社社長資圖二郭玲雅表示：「希望透過業師的演講，讓同學提升企劃撰寫的能力，並且實際運用在生活中，以精進文字掌握敏銳性。」資工二林玉琴說：「這場演講很值得，聽完後對企劃案的架構更清楚，下次還有類似講座會想再參加！」</w:t>
          <w:br/>
        </w:r>
      </w:r>
    </w:p>
  </w:body>
</w:document>
</file>