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52fc30f6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美術社DIY松果卡片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還在書店挑選現成的卡片嗎？美術社7日舉辦「松果傳情」的手工卡片製作課程，教大家製作搭配松果烤漆的卡片，美術社社長產經四葉潔蓉表示：「雖然是免費的活動，但是我們提供的都是好的材料，製作上簡單易學，來鼓勵同學能學習如何親手製作禮物，用自己的風格表達心意。」在松果烤漆的過程中，現場同學玩的不亦樂乎，日文二陳薇丞以色鉛筆繪出細緻花邊，她分享：「這活動真是太棒了，社長的講解非常詳細，而且都會在一旁指導，親手製作出屬於自己的卡片好有成就感呀！」</w:t>
          <w:br/>
        </w:r>
      </w:r>
    </w:p>
  </w:body>
</w:document>
</file>