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667138c7f4e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學雜費公開說明會 學生意見表達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嘉甫淡水校園報導】上月26日學務處舉行102學年度第2學期調整學雜費學生公開說明會，並和蘭陽校園CL506會議室進行同步視訊。由學務長柯志恩主持，教務長葛煥昭、總務長羅孝賢、財務長陳叡智、圖書館館長宋雪芳、資訊長黃明達、學教中心執行長游家政，以及30餘位學生一起共同參與。
</w:t>
          <w:br/>
          <w:t>柯志恩表示，本次會議是依學雜費收費基準之審議程序所舉行的學生公開說明會，目的是蒐集學生的意見，並彙整本次會議的意見後再提送決策小組會議，希望學生可針對本次主題或學校相關議題進行發言。會議分為2部分進行，首先由陳叡智說明本校財務狀況及調漲學雜費的原因，她表示，本校學雜費的收入佔經費的7成，其餘經費來源則為募款、產學合作和教育部的補助款，由於物價上漲、二代健保等增加行政管理成本，且教育部補助款逐年減少，致使負擔沉重，因此透過學雜費的調整來支應行政管理、教學研究訓輔及學生獎助學金支出；陳叡智強調本次調整後，將增加獎助學金的金額、充實系所設備和活動器材、多媒體及電腦設備及新增圖書和資料庫設備等。
</w:t>
          <w:br/>
          <w:t>接著，在第二部分的意見交流中，有學生以自行調查及統計的相關數據，針對調漲學雜費提出：本校工學院、商學院和文學院的學雜費在37所的私校中排名前10名；支用計畫僅條列說明過於簡略且在數據中看到，規劃階段呈現赤字但最後仍是結餘；而學雜費調整的依據是以96學年度為主與現況不符；學生認為教育部的補助款金額應是浮動而非逐年減少，且再提出程序問題。
</w:t>
          <w:br/>
          <w:t>陳叡智逐一回覆說明，從教育部網站的數據中得知，本校的學雜費高低排序屬中後段；而在支用計畫中，是以長期計畫來預算費用，但執行過程中會和計畫內容有所差距，因此費用上的呈現有赤字和結餘的差異，「財務處在經費的控管上處理得很嚴謹，完全是以學生的受教品質為主要考量。」在學雜費調整的依據和審議程序方面，財務處再強調一切比照教育部相關法規辦理；對於教育部補助款金額問題，財務處表示，補助金額和計畫內容相關，會向他校學習以獲得更高的補助金額。
</w:t>
          <w:br/>
          <w:t>最後，柯志恩謝謝大家的發言，會將意見彙整後提交決策小組會議，預計本月5日舉行決策小組會議。財務處指出，有關學雜費的相關訊息會公告在「校務資訊公開專區」。（網址：http://info.tku.edu.tw/use_layout.aspx）</w:t>
          <w:br/>
        </w:r>
      </w:r>
    </w:p>
  </w:body>
</w:document>
</file>