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2a5ca6f984f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外語學院加倍奉還募款助學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進行「加倍奉還勵學扶助計畫勸募方案」，以外語學院各系系友、專任老師與其他善心人士為募款對象，援助外語學院清貧及遭逢急難學生，希望幫助他們度過難關，安心就學。外語學院院長吳錫德表示，今年各系系慶中和許多畢業校友聊天時發現，中小企業的校友都非常關心學弟妹的就學狀況，有些學生是清寒家庭，必須半工半讀完成學業，許多人受打工影響導致課業成績下滑，「這些校友們都是過來人，雖無法像大企業鉅額捐款，但依然有心想要幫助學弟妹，因此我們提出小額捐款方案，聚沙成塔也能發揮最大效益，也希望受到補助的學弟妹，未來可以『加倍奉還』回饋淡江，將愛心傳承下去。」募款自本學期開始至本月31日止，作為下學期的補助預算，外語學院各系學生可於下學期至各系系辦申請。</w:t>
          <w:br/>
        </w:r>
      </w:r>
    </w:p>
  </w:body>
</w:document>
</file>