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13b2b267a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假日打球有去處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本校在五虎崗新設立籃球場，上週起亦開放同學假日使用，平息之前不開放所引發的爭議。(圖文�邱啟原）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877824"/>
              <wp:effectExtent l="0" t="0" r="0" b="0"/>
              <wp:docPr id="1" name="IMG_27a10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9c8bf9ac-35f3-4cad-bde1-e2bb6794e60a.jpg"/>
                      <pic:cNvPicPr/>
                    </pic:nvPicPr>
                    <pic:blipFill>
                      <a:blip xmlns:r="http://schemas.openxmlformats.org/officeDocument/2006/relationships" r:embed="R7622b6347493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22b63474934872" /></Relationships>
</file>