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ada7d24a0346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The College of Foreign Languages and Literature Offers Courses on the Cloud for Free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Tamkang Times】In order to enhance Tamkang University’s internationally-oriented educational system, the College of Foreign Language and Literature will be offering six free language courses on the cloud computing network. Starting from the 1st of November they will be offering Latin, French, Japanese, Spanish, Italian and Russian for students to learn free of charge. 
</w:t>
          <w:br/>
          <w:t>Dean of the College of Foreign Language and Literature, Hsi-deh Wu, stated, “The digital age is a great benefit for our university. We must utilize all of the resources to increase the international capabilities of the students. With the approval of President Chia-I Chang we have been able to upload 6 language courses that students can study online. Our aim is to raise the number to 20 languages in the next two years.”
</w:t>
          <w:br/>
          <w:t>
</w:t>
          <w:br/>
          <w:t>　 The College of Foreign Language and Literature began developing this program starting from 2012 and it has already been selected by 3,604 students. This new digital academic program is sure to gain lots of exposure from the public and the media. This new program is certain to be a great step in the direction of a more internationally-oriented education. Individuals interested in taking the online course only have to log onto Moodle, input student number and password and click on the Department of Foreign Languages and Literature. Inside you will see an option to choose from 6 of the free online language courses.</w:t>
          <w:br/>
        </w:r>
      </w:r>
    </w:p>
  </w:body>
</w:document>
</file>