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29ec46ba4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 Schools Come Together for Alumni Christmas Celebration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Yu-pin Lin, Tamkang Times】For the last phase of the Christmas celebration, university alumni from eight cities came together for a party: Yuanlin, Xinbei, Taoyuan, Jiayun, Zhongtou, Jinmen, and Tainan. Over 300 participants celebrated Christmas as they watched performances put on by various organizations. University organizations also performed, increasing the excitement of the magical atmosphere. Event organizer, Cheng-han Guo, stated, “I didn’t imagine there would be so many alumni here at this event. But I’m excited to be able to have a party with our partners from Danhai. Second-year Japanese language student, Fang-wei Zhu stated, “Seeing all of the decorations really gives the party a special feeling. What a wonderful night.”</w:t>
          <w:br/>
        </w:r>
      </w:r>
    </w:p>
  </w:body>
</w:document>
</file>