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dd74347831d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學思知行營 林火旺：品德是無形財富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上月23日學務處主辦的「學思知行營」在蘭陽校園圓滿落幕，本次營隊以「品德」為主題，設計3天品德思辨活動，整場活動激起學生心中的品德火花，將正面心得與回饋反應在問卷中。本次邀請臺灣大學哲學所教授林火旺與50位參與者分享「為生命找道理」、「通往幸福之路」主題，並以「活出自己，創造自我價值，品德是最持久穩定的無形財富」等內容與大家共勉。
</w:t>
          <w:br/>
          <w:t>　在「思辨咖啡屋」活動中，以容忍、尊重、感恩、正義、自制、自主、友情以及愛情8大品德主題，由臺灣大學哲學所研究生帶領討論，其中電機四林智韜以「我們可以持續思考」回饋獲得滿堂彩。最有趣的「團隊合作」項目中，各組以抽取題目表演「人生大舞台」；更將8大品德融入「擁抱大地」遊戲中，大家玩得不亦樂乎；最後在「開心廚房」中，彼此交換食材、料理晚餐，分享動手做的樂趣。</w:t>
          <w:br/>
        </w:r>
      </w:r>
    </w:p>
  </w:body>
</w:document>
</file>