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d1f87d5ca43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鈕先鍾獲馬總統褒揚令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7日，為國際事務與戰略研究所榮譽教授鈕先鍾逝世10週年，總統馬英九於當日明令褒揚鈕先鍾。戰略所所長翁明賢表示，「鈕先鍾不僅是近代兩岸戰略研究第一人，更是兩岸戰略研究的泰斗。此褒揚令不只是向鈕先鍾致敬，也能提升本校和戰略所的聲譽。」
</w:t>
          <w:br/>
          <w:t>鈕先鍾自民國68年起任教本校共23年，並開創了戰略研究新境界，為國培育無數戰略人才。在戰略研究領域，鈕先鍾的相關文物是第一位被典藏於國史館，館內設置專區，典藏其所有文章、作品及褒揚令等文物，讓更多人了解鈕先鍾在該領域的卓越貢獻和重要性。
</w:t>
          <w:br/>
          <w:t>翁明賢也提到，鈕先鍾的書籍、文章發表逾百萬字，深深影響著兩岸戰略研究，甚至於逝世前仍鞠躬盡瘁撰寫書籍，著有《戰略研究入門》、《戰史研究與戰略分析》、《中國戰略思想史》等作品。（圖／ 戰略所校友會副理事長賴進義提供）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86784" cy="3773424"/>
              <wp:effectExtent l="0" t="0" r="0" b="0"/>
              <wp:docPr id="1" name="IMG_a7c8c8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3bc0f5d3-52ee-4ac4-ac2e-f92942625572.jpg"/>
                      <pic:cNvPicPr/>
                    </pic:nvPicPr>
                    <pic:blipFill>
                      <a:blip xmlns:r="http://schemas.openxmlformats.org/officeDocument/2006/relationships" r:embed="R9a9bed8ee3b948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6784" cy="3773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9bed8ee3b948c4" /></Relationships>
</file>