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55a1dffea48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陳幹男王三郎陳增源林清彬獲專利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本校教師長期布局智財權和申請專利有成。自1月陸續獲得臺灣發明專利，有化學系教授陳幹男發明「功能性聚胺酯預聚物、利用其製備聚胺酯之方法及其應用方法」、化學系教授王三郎發明「利用類芽孢桿菌生產界面活性劑和胞外多醣的方法」及「沙雷氏菌素（Serranticin），其製備方法與其抗腫瘤／抗氧化用途」、航太系教授陳增源發明「具漩渦流集風罩之阻力型垂直軸式風力發電機」及機電系教授林清彬發明「適用於馬桶水箱之清潔器結構」。
</w:t>
          <w:br/>
          <w:t>陳幹男說明專利特殊處是使用二氧化碳當原料，取代傳統PU原料，製作親水性樹酯後，鑲附在纖維上，有效達成吸收人體濕氣；另透過紫外光照射後，能有效提高乾燥速度，相當具有環保概念。陳幹男提示，「研究關鍵在於利用廢棄物，進行清潔生產、節省能源。且運用在織物上，能達到吸濕排汗效果，增進衣服舒適感。」
</w:t>
          <w:br/>
          <w:t>王三郎發明「利用類芽孢桿菌生產界面活性劑和胞外多醣的方法」，特殊處在於以烏賊軟骨為原料，經由微生物液態發酵，應用於化妝品或醫療產業，如保濕乳液、面膜，以及傷口癒合與褥瘡保養等產品開發。另項發明「沙雷氏菌素，其製備方法與其抗腫瘤／抗氧化用途」，特殊處在於抗腫瘤及抗氧化，亦可應用於醫療產業及保健食品產業的「健康保養」。王三郎說：「目前此專利仍持續研究中，並針對水溶性進行改善。」
</w:t>
          <w:br/>
          <w:t>陳增源提到發明的專利，其特殊之處在於應用風力發電，運用微風即可啟動，效力可提高10倍，且研究關鍵在於如何使用葉片產生出漩渦，「裝置適用於都會區的大樓頂樓，不僅可以節省空間，還能產生更多的能源。」林清彬對於發明專利表示，「此項發明裝置能定時定量的釋出藥物，且可安裝在多處，如馬桶。另感謝王健嘉、袁嘉瑩2位機電系畢業校友的協助。」</w:t>
          <w:br/>
        </w:r>
      </w:r>
    </w:p>
  </w:body>
</w:document>
</file>