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b0b4f4be845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福園草坪課業交流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來自浙江陸生企管一周辰（左一），於上月24日中午在福園草坪上與別校外籍教師、學生進行課業交流，周辰表示，當時風和日麗因此在草地上討論時特別愜意。周辰提到，目前已適應本校的學業和校園生活，並且參加系學會和陸友會的社團活動，「新學期開始，期許能更開拓國際視野。」（文、攝影／鄧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56aab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2/m\74bc2a9f-5103-47d6-9895-9bd48d983e9a.jpg"/>
                      <pic:cNvPicPr/>
                    </pic:nvPicPr>
                    <pic:blipFill>
                      <a:blip xmlns:r="http://schemas.openxmlformats.org/officeDocument/2006/relationships" r:embed="R89ada0451d0547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ada0451d0547e8" /></Relationships>
</file>