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56ae15b5446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校友李麗秋入選Forbes亞洲50女強人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美國《富比士》（Forbes）雜誌亞洲版，近日評選出50位亞洲最有權勢商場女強人，臺灣共有3人進榜。其中1位為特力貿易董事長李麗秋，為本校銀保系（現為保險系）校友，她以在商場傑出表現，榮獲第20名殊榮。
</w:t>
          <w:br/>
          <w:t>此次為該雜誌第三度針對亞洲、紐澳地區商場女強人進行評選，依其頭銜、所屬公司營收及參與公司營運狀況加以評比。該雜誌網站（http://www.forbes.com/）將李麗秋譽為「五金女王」，並介紹她在1978年創辦出口公司時，規模僅5名員工，主要供應海外五金工具；在1996年和英商合資成立B&amp;Q特力屋。
</w:t>
          <w:br/>
          <w:t>目前特力集團是臺灣最大居家裝潢零售業，其產品擴及全球約千餘家零售業，有沃爾瑪超市、家得寶（Home Depot）等連鎖量販店。
</w:t>
          <w:br/>
          <w:t>保險系系主任高棟梁表示，「非常敬佩學姐！感到與有榮焉，未來期待能邀請她返校分享、交流，傳承成功之道。」</w:t>
          <w:br/>
        </w:r>
      </w:r>
    </w:p>
  </w:body>
</w:document>
</file>