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ff093840748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熱舞社主題舞蹈迎新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熱舞社於4日在體育館舉辦迎新活動，吸引近百人參加。熱舞社社長統計三蔡昌儒表示，迎新活動是讓學弟妹更認識熱舞社；本次迎新與往年不同，以「淡江熱舞社」為主題，將熱舞社以純舞蹈的方式呈現給觀眾，感謝表演者用心準備。</w:t>
          <w:br/>
        </w:r>
      </w:r>
    </w:p>
  </w:body>
</w:document>
</file>