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5c7fdaa96349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The Office Of Research and Development Shares Latest Innovations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Times】General Supervisor of Research and Development, Chien-yu Wang, stated, “In the last five years of research for Tamkang University, there have been 8 valuable development related to business skills and products. These new business innovation skills have had remarkable benefits not only in TKU’s research and development capabilities, but also for future commercial estimates. I eagerly anticipate the Alumni Homecoming Spring Banquet because we will have the opportunity to work together on many of these exciting projects.” The recent research projects have covered areas such as Chemical Cleaning, Environmentally Safe Chemical Engineering, Mobilized Health Care Treatment, Environmentally Safe Construction, Heat Dissipation Technology and Conveyor Technology. Some of the products developed during recent research include Molding Methods for Precipitation Plastics, Functional Polyurethane Prepolymer, Methods Of Preparing Polyurethane, Cloud-based Control Device For Integrating Fire-alarm Control System, All-directional Moving Mechanisms, Loop Heat Pipe with a Flat Evaporator. For more information on these innovations please contact the Office of Research and Development at extension 2197.</w:t>
          <w:br/>
        </w:r>
      </w:r>
    </w:p>
  </w:body>
</w:document>
</file>