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921efaa1304f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The First Annual United Nations Simulation Discusses Syria</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Jia-wen Lin, Tamkang Times】The College of International Studies hosted “The First Annual TKU United Nations Simulation” on March 6th in the Chueh-sheng International Conference Hall. This year’s theme revolved around the crisis in Syria and 40 graduate students represented various countries in an exercise on diplomatic procedures. At 9:30 Professor of Sun-yet Sun University, Wen-cheng Lin, officially began the discussion. Everyone was welcome to participate and observe the United Nations Simulation. 
</w:t>
          <w:br/>
          <w:t>Also in attendance was the Vice President of International Affairs, Wan-chin Tai, and Dean of the Graduate Institute of International Affairs and Strategic Studies, Ming-hsien Wong. Ming-hsien Wong expressed, “There are two major objectives we wish to accomplish with this activity: making students more aware of the happenings in the world today and cultivating the students’ capability to handle problems from an international standpoint.”
</w:t>
          <w:br/>
          <w:t>This event modelled the crisis in Syria and the entire dialogue utilized English to communicate. Professor of the Graduate Institute of International Affairs and Strategic Studies, Da-jung Li, explained the situation in crisis in regards of the chemical weapons, civil war and international relationship issues. The students worked and cooperated so well together resolving problems that Da-Jung Li stated excitedly, “I hope one day you students do get a chance to work at the United Nations!” The students were able to learn how to express complicated issues using English language and were also made aware of different global problems. First-year student of the Department of Russian Literature, Huan-wen Lin, stated, “All of the country representatives did a fantastic job!”</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5db1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2a581f75-3c47-4a4d-9cd4-b07b30a32ae1.jpg"/>
                      <pic:cNvPicPr/>
                    </pic:nvPicPr>
                    <pic:blipFill>
                      <a:blip xmlns:r="http://schemas.openxmlformats.org/officeDocument/2006/relationships" r:embed="R55371963c7fc45e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371963c7fc45ec" /></Relationships>
</file>